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4B17" w14:textId="224CE2A1" w:rsidR="00AC1E8B" w:rsidRDefault="00AC1E8B">
      <w:r>
        <w:rPr>
          <w:noProof/>
        </w:rPr>
        <w:pict w14:anchorId="3F6F2A91">
          <v:group id="Group 125" o:spid="_x0000_s1057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58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29169066" w14:textId="77777777" w:rsidR="00AC1E8B" w:rsidRDefault="00AC1E8B" w:rsidP="00AC1E8B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61AE6554" w14:textId="77777777" w:rsidR="00AC1E8B" w:rsidRDefault="00AC1E8B" w:rsidP="00AC1E8B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401F021C" wp14:editId="00A0C50B">
                          <wp:extent cx="3706495" cy="810895"/>
                          <wp:effectExtent l="0" t="0" r="12065" b="12065"/>
                          <wp:docPr id="7" name="Picture 7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724445" w14:textId="77777777" w:rsidR="00AC1E8B" w:rsidRDefault="00AC1E8B" w:rsidP="00AC1E8B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0CB1F578" w14:textId="77777777" w:rsidR="00AC1E8B" w:rsidRDefault="00AC1E8B" w:rsidP="00AC1E8B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2222AD60" w14:textId="08AF788A" w:rsidR="00AC1E8B" w:rsidRPr="00466B53" w:rsidRDefault="00AC1E8B" w:rsidP="00AC1E8B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28"/>
                        <w:szCs w:val="28"/>
                        <w:lang w:eastAsia="zh-CN" w:bidi="ar"/>
                      </w:rPr>
                    </w:pPr>
                    <w:proofErr w:type="gramStart"/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Chapter</w:t>
                    </w:r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>
                      <w:rPr>
                        <w:rFonts w:asciiTheme="majorHAnsi" w:hAnsiTheme="majorHAnsi"/>
                        <w:b/>
                        <w:sz w:val="32"/>
                        <w:szCs w:val="32"/>
                      </w:rPr>
                      <w:t>MAGNETISM AND MATTER</w:t>
                    </w: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     </w:t>
                    </w:r>
                  </w:p>
                  <w:p w14:paraId="2761F8DE" w14:textId="6C06DBE4" w:rsidR="00AC1E8B" w:rsidRDefault="00AC1E8B" w:rsidP="00AC1E8B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</w:pP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 xml:space="preserve">Assignment </w:t>
                    </w:r>
                    <w:r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2</w:t>
                    </w:r>
                  </w:p>
                  <w:p w14:paraId="749530F1" w14:textId="77777777" w:rsidR="00AC1E8B" w:rsidRDefault="00AC1E8B" w:rsidP="00AC1E8B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</w:t>
                    </w:r>
                    <w:r w:rsidRPr="00466B53">
                      <w:rPr>
                        <w:rFonts w:ascii="News706 BT" w:eastAsia="SimSun" w:hAnsi="News706 BT" w:cs="News706 BT"/>
                        <w:sz w:val="32"/>
                        <w:szCs w:val="32"/>
                        <w:lang w:eastAsia="zh-CN" w:bidi="ar"/>
                      </w:rPr>
                      <w:t>Class 12</w:t>
                    </w:r>
                  </w:p>
                  <w:p w14:paraId="1A8374A8" w14:textId="77777777" w:rsidR="00AC1E8B" w:rsidRDefault="00AC1E8B" w:rsidP="00AC1E8B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5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B543B" w14:paraId="3E0169E3" w14:textId="77777777">
        <w:trPr>
          <w:trHeight w:val="1710"/>
        </w:trPr>
        <w:tc>
          <w:tcPr>
            <w:tcW w:w="9576" w:type="dxa"/>
          </w:tcPr>
          <w:p w14:paraId="79BAB7F8" w14:textId="55F40ED8" w:rsidR="00FB543B" w:rsidRDefault="00AC1E8B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1882204" wp14:editId="3E8DD1DD">
                  <wp:extent cx="1111885" cy="475615"/>
                  <wp:effectExtent l="19050" t="0" r="0" b="0"/>
                  <wp:docPr id="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0AB38" w14:textId="77777777" w:rsidR="00FB543B" w:rsidRDefault="00FB543B">
            <w:pPr>
              <w:spacing w:after="0" w:line="240" w:lineRule="auto"/>
            </w:pPr>
          </w:p>
          <w:p w14:paraId="65253C36" w14:textId="77777777" w:rsidR="00FB543B" w:rsidRDefault="00AC1E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6083DEA6" w14:textId="77777777" w:rsidR="00FB543B" w:rsidRDefault="00AC1E8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DPP No. : 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FB543B" w14:paraId="7D4120B5" w14:textId="77777777">
        <w:trPr>
          <w:trHeight w:val="573"/>
        </w:trPr>
        <w:tc>
          <w:tcPr>
            <w:tcW w:w="0" w:type="auto"/>
          </w:tcPr>
          <w:p w14:paraId="5747EC4D" w14:textId="77777777" w:rsidR="00FB543B" w:rsidRDefault="00AC1E8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MAGNETISM AND MATTER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</w:tbl>
    <w:p w14:paraId="4690BEAF" w14:textId="77777777" w:rsidR="00FB543B" w:rsidRDefault="00FB543B"/>
    <w:p w14:paraId="39F00E06" w14:textId="77777777" w:rsidR="00FB543B" w:rsidRDefault="00FB543B"/>
    <w:p w14:paraId="4956DCD6" w14:textId="77777777" w:rsidR="00FB543B" w:rsidRDefault="00FB543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FB543B" w14:paraId="6A52D42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462E3B9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0C6EBDB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If magnetic lines of force are drawn by keeping magnet vertical, then number of </w:t>
            </w:r>
            <w:r>
              <w:rPr>
                <w:rFonts w:ascii="Cambria Math" w:eastAsiaTheme="minorEastAsia" w:hAnsi="Cambria Math"/>
                <w:color w:val="0000FF"/>
              </w:rPr>
              <w:t>neutral points will be</w:t>
            </w:r>
          </w:p>
        </w:tc>
      </w:tr>
      <w:tr w:rsidR="00FB543B" w14:paraId="5CD94C4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6A19A5D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AB9796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1E31900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One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0430818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69A3FA8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Two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689000D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0D3BB7B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Four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CC1F78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2E02ADE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Five</w:t>
            </w:r>
          </w:p>
        </w:tc>
      </w:tr>
      <w:tr w:rsidR="00FB543B" w14:paraId="6C1B3A1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74F5001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8BCE98A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Three identical bar magnets each of magnetic moment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are placed in the form of an equilateral triangle as shown. The net magnetic moment of the system is</w:t>
            </w:r>
          </w:p>
          <w:p w14:paraId="62582F4B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1B8E007" wp14:editId="0C775718">
                  <wp:extent cx="1448435" cy="14046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3B" w14:paraId="43CC43D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6B9183FC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8815AC0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5834980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8A76D7F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A206B3F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r>
                  <w:rPr>
                    <w:rFonts w:ascii="Cambria Math" w:hAnsi="Cambria Math"/>
                    <w:color w:val="0000FF"/>
                  </w:rPr>
                  <m:t xml:space="preserve">2 </m:t>
                </m:r>
                <m:r>
                  <w:rPr>
                    <w:rFonts w:ascii="Cambria Math" w:hAnsi="Cambria Math"/>
                    <w:color w:val="0000FF"/>
                  </w:rPr>
                  <m:t>M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BEF5A7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0E2D01F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r>
                  <w:rPr>
                    <w:rFonts w:ascii="Cambria Math" w:hAnsi="Cambria Math" w:cs="Calibri"/>
                    <w:color w:val="0000FF"/>
                  </w:rPr>
                  <m:t>M</m:t>
                </m:r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85727E7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2A29F76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FF"/>
                      </w:rPr>
                      <m:t>3</m:t>
                    </m:r>
                    <m:r>
                      <w:rPr>
                        <w:rFonts w:ascii="Cambria Math" w:hAnsi="Cambria Math"/>
                        <w:color w:val="0000FF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FF"/>
                      </w:rPr>
                      <m:t>2</m:t>
                    </m:r>
                  </m:den>
                </m:f>
              </m:oMath>
            </m:oMathPara>
          </w:p>
        </w:tc>
      </w:tr>
      <w:tr w:rsidR="00FB543B" w14:paraId="4C3238D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E535E02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F4A3078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At a certain place, horizontal component is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e>
              </m:rad>
            </m:oMath>
            <w:r>
              <w:rPr>
                <w:rFonts w:ascii="Cambria Math" w:hAnsi="Cambria Math"/>
                <w:color w:val="0000FF"/>
              </w:rPr>
              <w:t xml:space="preserve"> times the vertical component. The angle of dip at this place is</w:t>
            </w:r>
          </w:p>
        </w:tc>
      </w:tr>
      <w:tr w:rsidR="00FB543B" w14:paraId="22E3E79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DBB9AB9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12B8665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DCFACB4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Zero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3215155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39D87C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FF"/>
                  </w:rPr>
                  <m:t>π</m:t>
                </m:r>
                <m:r>
                  <w:rPr>
                    <w:rFonts w:ascii="Cambria Math" w:hAnsi="Cambria Math"/>
                    <w:color w:val="0000FF"/>
                  </w:rPr>
                  <m:t>/3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632E624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9B3BC6F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π</m:t>
                </m:r>
                <m:r>
                  <w:rPr>
                    <w:rFonts w:ascii="Cambria Math" w:hAnsi="Cambria Math" w:cs="Calibri"/>
                    <w:color w:val="0000FF"/>
                  </w:rPr>
                  <m:t>/6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F50C17E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81BF071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None of these</w:t>
            </w:r>
          </w:p>
        </w:tc>
      </w:tr>
      <w:tr w:rsidR="00FB543B" w14:paraId="756F7BEE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C381260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E25BF26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922D936" w14:textId="77777777" w:rsidR="00FB543B" w:rsidRDefault="00FB54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8F3E69A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FE270B2" w14:textId="77777777" w:rsidR="00FB543B" w:rsidRDefault="00FB543B">
            <w:pPr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D0A32D5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B4CEADF" w14:textId="77777777" w:rsidR="00FB543B" w:rsidRDefault="00FB543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" w:eastAsia="Calibri" w:hAnsi="Cambria" w:cs="Times New Roman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0DB5084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8ACBA2F" w14:textId="77777777" w:rsidR="00FB543B" w:rsidRDefault="00FB543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</w:p>
        </w:tc>
      </w:tr>
      <w:tr w:rsidR="00FB543B" w14:paraId="0E1B3BA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0F25804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C276359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The value of the horizontal component of the earth’s magnetic field and angle of dip are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1.8×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000FF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color w:val="0000FF"/>
                </w:rPr>
                <m:t>weber</m:t>
              </m:r>
              <m:r>
                <w:rPr>
                  <w:rFonts w:ascii="Cambria Math" w:eastAsiaTheme="minorEastAsia" w:hAnsi="Cambria Math"/>
                  <w:color w:val="0000FF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30°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respectively at some place. The total intensity of earth’s magnetic field at that place will be</w:t>
            </w:r>
          </w:p>
        </w:tc>
      </w:tr>
      <w:tr w:rsidR="00FB543B" w14:paraId="474A85B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5CB515A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FCB693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30F4E6D1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2.08×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weber</m:t>
                </m:r>
                <m:r>
                  <w:rPr>
                    <w:rFonts w:ascii="Cambria Math" w:hAnsi="Cambria Math" w:cs="Calibri"/>
                    <w:color w:val="0000FF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E47A95B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5E38E232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3.67×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weber</m:t>
                </m:r>
                <m:r>
                  <w:rPr>
                    <w:rFonts w:ascii="Cambria Math" w:hAnsi="Cambria Math" w:cs="Calibri"/>
                    <w:color w:val="0000FF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2</m:t>
                    </m:r>
                  </m:sup>
                </m:sSup>
              </m:oMath>
            </m:oMathPara>
          </w:p>
        </w:tc>
      </w:tr>
      <w:tr w:rsidR="00FB543B" w14:paraId="178F630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0F86007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8895E8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49EBA2F2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3.18×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weber</m:t>
                </m:r>
                <m:r>
                  <w:rPr>
                    <w:rFonts w:ascii="Cambria Math" w:hAnsi="Cambria Math" w:cs="Calibri"/>
                    <w:color w:val="0000FF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FD70A8F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  <w:vAlign w:val="center"/>
          </w:tcPr>
          <w:p w14:paraId="27BCF853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5.0×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weber</m:t>
                </m:r>
                <m:r>
                  <w:rPr>
                    <w:rFonts w:ascii="Cambria Math" w:hAnsi="Cambria Math" w:cs="Calibri"/>
                    <w:color w:val="0000FF"/>
                  </w:rPr>
                  <m:t>/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2</m:t>
                    </m:r>
                  </m:sup>
                </m:sSup>
              </m:oMath>
            </m:oMathPara>
          </w:p>
        </w:tc>
      </w:tr>
      <w:tr w:rsidR="00FB543B" w14:paraId="2B0EF87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2D75D22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B1CCDC6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Due to a small magnet, intensity at a distance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in the end on position is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9 </m:t>
              </m:r>
              <m:r>
                <w:rPr>
                  <w:rFonts w:ascii="Cambria Math" w:eastAsiaTheme="minorEastAsia" w:hAnsi="Cambria Math"/>
                  <w:color w:val="0000FF"/>
                </w:rPr>
                <m:t>gauss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. What will be the intensity at a distance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FF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den>
              </m:f>
            </m:oMath>
            <w:r>
              <w:rPr>
                <w:rFonts w:ascii="Cambria Math" w:eastAsiaTheme="minorEastAsia" w:hAnsi="Cambria Math"/>
                <w:color w:val="0000FF"/>
              </w:rPr>
              <w:t xml:space="preserve"> on broad side on position</w:t>
            </w:r>
          </w:p>
        </w:tc>
      </w:tr>
      <w:tr w:rsidR="00FB543B" w14:paraId="1F6ED4F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85F2819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9247BB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7D6CC7E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9 </m:t>
                </m:r>
                <m:r>
                  <w:rPr>
                    <w:rFonts w:ascii="Cambria Math" w:hAnsi="Cambria Math" w:cs="Calibri"/>
                    <w:color w:val="0000FF"/>
                  </w:rPr>
                  <m:t>gauss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66FC57B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8F7D302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4 </m:t>
                </m:r>
                <m:r>
                  <w:rPr>
                    <w:rFonts w:ascii="Cambria Math" w:hAnsi="Cambria Math" w:cs="Calibri"/>
                    <w:color w:val="0000FF"/>
                  </w:rPr>
                  <m:t>gauss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66A69A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B124899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36 </m:t>
                </m:r>
                <m:r>
                  <w:rPr>
                    <w:rFonts w:ascii="Cambria Math" w:hAnsi="Cambria Math" w:cs="Calibri"/>
                    <w:color w:val="0000FF"/>
                  </w:rPr>
                  <m:t>gauss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777E9B9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E4E5DBB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 xml:space="preserve">4.5 </m:t>
                </m:r>
                <m:r>
                  <w:rPr>
                    <w:rFonts w:ascii="Cambria Math" w:hAnsi="Cambria Math" w:cs="Calibri"/>
                    <w:color w:val="0000FF"/>
                  </w:rPr>
                  <m:t>gauss</m:t>
                </m:r>
              </m:oMath>
            </m:oMathPara>
          </w:p>
        </w:tc>
      </w:tr>
      <w:tr w:rsidR="00FB543B" w14:paraId="528A78F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9ED795F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65629B3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A small bar magnet has a magnetic moment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1.2 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00FF"/>
                </w:rPr>
                <m:t>.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The magnetic field at a distance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0.1 </m:t>
              </m:r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on </w:t>
            </w:r>
            <w:proofErr w:type="gramStart"/>
            <w:r>
              <w:rPr>
                <w:rFonts w:ascii="Cambria Math" w:eastAsiaTheme="minorEastAsia" w:hAnsi="Cambria Math"/>
                <w:color w:val="0000FF"/>
              </w:rPr>
              <w:t>it</w:t>
            </w:r>
            <w:proofErr w:type="gramEnd"/>
            <w:r>
              <w:rPr>
                <w:rFonts w:ascii="Cambria Math" w:eastAsiaTheme="minorEastAsia" w:hAnsi="Cambria Math"/>
                <w:color w:val="0000FF"/>
              </w:rPr>
              <w:t xml:space="preserve"> axis will be: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FF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color w:val="0000FF"/>
                </w:rPr>
                <m:t>=4</m:t>
              </m:r>
              <m:r>
                <w:rPr>
                  <w:rFonts w:ascii="Cambria Math" w:eastAsiaTheme="minorEastAsia" w:hAnsi="Cambria Math"/>
                  <w:color w:val="0000FF"/>
                </w:rPr>
                <m:t>π</m:t>
              </m:r>
              <m:r>
                <w:rPr>
                  <w:rFonts w:ascii="Cambria Math" w:eastAsiaTheme="minorEastAsia" w:hAnsi="Cambria Math"/>
                  <w:color w:val="0000FF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FF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000FF"/>
                    </w:rPr>
                    <m:t>7</m:t>
                  </m:r>
                </m:sup>
              </m:sSup>
            </m:oMath>
            <w:r>
              <w:rPr>
                <w:rFonts w:ascii="Cambria Math" w:eastAsiaTheme="minorEastAsia" w:hAnsi="Cambria Math"/>
                <w:color w:val="0000FF"/>
              </w:rPr>
              <w:t>-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m</m:t>
              </m:r>
              <m:r>
                <w:rPr>
                  <w:rFonts w:ascii="Cambria Math" w:eastAsiaTheme="minorEastAsia" w:hAnsi="Cambria Math"/>
                  <w:color w:val="0000FF"/>
                </w:rPr>
                <m:t>/</m:t>
              </m:r>
              <m:r>
                <w:rPr>
                  <w:rFonts w:ascii="Cambria Math" w:eastAsiaTheme="minorEastAsia" w:hAnsi="Cambria Math"/>
                  <w:color w:val="0000FF"/>
                </w:rPr>
                <m:t>A</m:t>
              </m:r>
              <m:r>
                <w:rPr>
                  <w:rFonts w:ascii="Cambria Math" w:eastAsiaTheme="minorEastAsia" w:hAnsi="Cambria Math"/>
                  <w:color w:val="0000FF"/>
                </w:rPr>
                <m:t>)</m:t>
              </m:r>
            </m:oMath>
          </w:p>
        </w:tc>
      </w:tr>
      <w:tr w:rsidR="00FB543B" w14:paraId="37276ADA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5506E42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9A2A67B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FD9819F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1.2×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64E686F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9094297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2.4×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-</m:t>
                    </m:r>
                    <m:r>
                      <w:rPr>
                        <w:rFonts w:ascii="Cambria Math" w:hAnsi="Cambria Math" w:cs="Calibri"/>
                        <w:color w:val="0000FF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34C73A5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6FD6426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2.4×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T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F7CC2A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60303D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FF"/>
                  </w:rPr>
                  <m:t>1.2×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0000FF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0000FF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color w:val="0000FF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Calibri"/>
                    <w:color w:val="0000FF"/>
                  </w:rPr>
                  <m:t>T</m:t>
                </m:r>
              </m:oMath>
            </m:oMathPara>
          </w:p>
        </w:tc>
      </w:tr>
      <w:tr w:rsidR="00FB543B" w14:paraId="575D392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E3B0D1A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A728B77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>Which of the following is the most suitable material for making permanent magnet</w:t>
            </w:r>
          </w:p>
        </w:tc>
      </w:tr>
      <w:tr w:rsidR="00FB543B" w14:paraId="06F5BB2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E66A712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243AD3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FF18FF7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Steel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12CAC01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9CF81D2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Soft iron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8B43EDD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5DC7B81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Copper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67AC7D3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F50B9D3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Nickel</w:t>
            </w:r>
          </w:p>
        </w:tc>
      </w:tr>
      <w:tr w:rsidR="00FB543B" w14:paraId="201A120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C18B4FC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lastRenderedPageBreak/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AE3F2C6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Two bar magnets of the same mass, same length and breadth but having magnetic moments </w:t>
            </w:r>
            <m:oMath>
              <m:r>
                <w:rPr>
                  <w:rFonts w:ascii="Cambria Math" w:hAnsi="Cambria Math"/>
                  <w:color w:val="0000FF"/>
                </w:rPr>
                <m:t>M</m:t>
              </m:r>
            </m:oMath>
            <w:r>
              <w:rPr>
                <w:rFonts w:ascii="Cambria Math" w:hAnsi="Cambria Math"/>
                <w:color w:val="0000FF"/>
              </w:rPr>
              <w:t xml:space="preserve"> and 3M are joined together pole for pole and suspended by a string.</w:t>
            </w:r>
          </w:p>
          <w:p w14:paraId="15E57DDC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The time period of assembly in a magnetic field of strength </w:t>
            </w:r>
            <m:oMath>
              <m:r>
                <w:rPr>
                  <w:rFonts w:ascii="Cambria Math" w:hAnsi="Cambria Math"/>
                  <w:color w:val="0000FF"/>
                </w:rPr>
                <m:t>H</m:t>
              </m:r>
            </m:oMath>
            <w:r>
              <w:rPr>
                <w:rFonts w:ascii="Cambria Math" w:hAnsi="Cambria Math"/>
                <w:color w:val="0000FF"/>
              </w:rPr>
              <w:t xml:space="preserve"> is 3 s. If now the polarity of one o</w:t>
            </w:r>
            <w:proofErr w:type="spellStart"/>
            <w:r>
              <w:rPr>
                <w:rFonts w:ascii="Cambria Math" w:hAnsi="Cambria Math"/>
                <w:color w:val="0000FF"/>
              </w:rPr>
              <w:t>f</w:t>
            </w:r>
            <w:proofErr w:type="spellEnd"/>
            <w:r>
              <w:rPr>
                <w:rFonts w:ascii="Cambria Math" w:hAnsi="Cambria Math"/>
                <w:color w:val="0000FF"/>
              </w:rPr>
              <w:t xml:space="preserve"> the magnets is reversed and the combination is again made to oscillate in the same field, the time of oscillation is</w:t>
            </w:r>
          </w:p>
        </w:tc>
      </w:tr>
      <w:tr w:rsidR="00FB543B" w14:paraId="5A6A149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33162DE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8AAA276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274B1C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3 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F79142A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307626D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m:oMath>
              <m:r>
                <w:rPr>
                  <w:rFonts w:ascii="Cambria Math" w:hAnsi="Cambria Math"/>
                  <w:color w:val="0000FF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e>
              </m:rad>
            </m:oMath>
            <w:r>
              <w:rPr>
                <w:rFonts w:ascii="Cambria Math" w:hAnsi="Cambria Math"/>
                <w:color w:val="0000FF"/>
              </w:rPr>
              <w:t xml:space="preserve"> 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57E143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F69B64F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m:oMath>
              <m:r>
                <w:rPr>
                  <w:rFonts w:ascii="Cambria Math" w:hAnsi="Cambria Math" w:cs="Calibri"/>
                  <w:color w:val="0000FF"/>
                </w:rPr>
                <m:t>3/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color w:val="0000FF"/>
                    </w:rPr>
                    <m:t>3</m:t>
                  </m:r>
                </m:e>
              </m:rad>
            </m:oMath>
            <w:r>
              <w:rPr>
                <w:rFonts w:ascii="Cambria Math" w:hAnsi="Cambria Math" w:cs="Calibri"/>
                <w:color w:val="0000FF"/>
              </w:rPr>
              <w:t xml:space="preserve"> 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583CEFE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CA89508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6 s</w:t>
            </w:r>
          </w:p>
        </w:tc>
      </w:tr>
      <w:tr w:rsidR="00FB543B" w14:paraId="6241143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2A3F583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70E7F93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 xml:space="preserve">Two short magnets </w:t>
            </w:r>
            <w:r>
              <w:rPr>
                <w:rFonts w:ascii="Cambria Math" w:hAnsi="Cambria Math"/>
                <w:i/>
                <w:color w:val="0000FF"/>
              </w:rPr>
              <w:t xml:space="preserve">AB </w:t>
            </w:r>
            <w:r>
              <w:rPr>
                <w:rFonts w:ascii="Cambria Math" w:hAnsi="Cambria Math"/>
                <w:color w:val="0000FF"/>
              </w:rPr>
              <w:t xml:space="preserve">and </w:t>
            </w:r>
            <w:r>
              <w:rPr>
                <w:rFonts w:ascii="Cambria Math" w:hAnsi="Cambria Math"/>
                <w:i/>
                <w:color w:val="0000FF"/>
              </w:rPr>
              <w:t xml:space="preserve">CD </w:t>
            </w:r>
            <w:r>
              <w:rPr>
                <w:rFonts w:ascii="Cambria Math" w:hAnsi="Cambria Math"/>
                <w:color w:val="0000FF"/>
              </w:rPr>
              <w:t xml:space="preserve">are in the </w:t>
            </w:r>
            <w:r>
              <w:rPr>
                <w:rFonts w:ascii="Cambria Math" w:hAnsi="Cambria Math"/>
                <w:i/>
                <w:color w:val="0000FF"/>
              </w:rPr>
              <w:t>X-Y</w:t>
            </w:r>
            <w:r>
              <w:rPr>
                <w:rFonts w:ascii="Cambria Math" w:hAnsi="Cambria Math"/>
                <w:color w:val="0000FF"/>
              </w:rPr>
              <w:t xml:space="preserve"> plane and are parallel to </w:t>
            </w:r>
            <w:r>
              <w:rPr>
                <w:rFonts w:ascii="Cambria Math" w:hAnsi="Cambria Math"/>
                <w:i/>
                <w:color w:val="0000FF"/>
              </w:rPr>
              <w:t>X</w:t>
            </w:r>
            <w:r>
              <w:rPr>
                <w:rFonts w:ascii="Cambria Math" w:hAnsi="Cambria Math"/>
                <w:color w:val="0000FF"/>
              </w:rPr>
              <w:t xml:space="preserve">-axis and co-ordinates of their centers respectively are (0, 2) and (2, 0). Line joining the north-south poles of </w:t>
            </w:r>
            <w:r>
              <w:rPr>
                <w:rFonts w:ascii="Cambria Math" w:hAnsi="Cambria Math"/>
                <w:i/>
                <w:color w:val="0000FF"/>
              </w:rPr>
              <w:t xml:space="preserve">CD </w:t>
            </w:r>
            <w:r>
              <w:rPr>
                <w:rFonts w:ascii="Cambria Math" w:hAnsi="Cambria Math"/>
                <w:color w:val="0000FF"/>
              </w:rPr>
              <w:t>is opposite to that of</w:t>
            </w:r>
            <w:r>
              <w:rPr>
                <w:rFonts w:ascii="Cambria Math" w:hAnsi="Cambria Math"/>
                <w:i/>
                <w:color w:val="0000FF"/>
              </w:rPr>
              <w:t xml:space="preserve"> AB </w:t>
            </w:r>
            <w:r>
              <w:rPr>
                <w:rFonts w:ascii="Cambria Math" w:hAnsi="Cambria Math"/>
                <w:color w:val="0000FF"/>
              </w:rPr>
              <w:t xml:space="preserve">and lies along the positive </w:t>
            </w:r>
            <w:r>
              <w:rPr>
                <w:rFonts w:ascii="Cambria Math" w:hAnsi="Cambria Math"/>
                <w:i/>
                <w:color w:val="0000FF"/>
              </w:rPr>
              <w:t>X</w:t>
            </w:r>
            <w:r>
              <w:rPr>
                <w:rFonts w:ascii="Cambria Math" w:hAnsi="Cambria Math"/>
                <w:color w:val="0000FF"/>
              </w:rPr>
              <w:t xml:space="preserve">-axis. The resultant field induction due to </w:t>
            </w:r>
            <w:r>
              <w:rPr>
                <w:rFonts w:ascii="Cambria Math" w:hAnsi="Cambria Math"/>
                <w:i/>
                <w:color w:val="0000FF"/>
              </w:rPr>
              <w:t>AB</w:t>
            </w:r>
            <w:r>
              <w:rPr>
                <w:rFonts w:ascii="Cambria Math" w:hAnsi="Cambria Math"/>
                <w:color w:val="0000FF"/>
              </w:rPr>
              <w:t xml:space="preserve"> and</w:t>
            </w:r>
            <w:r>
              <w:rPr>
                <w:rFonts w:ascii="Cambria Math" w:hAnsi="Cambria Math"/>
                <w:i/>
                <w:color w:val="0000FF"/>
              </w:rPr>
              <w:t xml:space="preserve"> CD</w:t>
            </w:r>
            <w:r>
              <w:rPr>
                <w:rFonts w:ascii="Cambria Math" w:hAnsi="Cambria Math"/>
                <w:color w:val="0000FF"/>
              </w:rPr>
              <w:t xml:space="preserve"> at a point </w:t>
            </w:r>
            <w:r>
              <w:rPr>
                <w:rFonts w:ascii="Cambria Math" w:hAnsi="Cambria Math"/>
                <w:i/>
                <w:color w:val="0000FF"/>
              </w:rPr>
              <w:t xml:space="preserve">P </w:t>
            </w:r>
            <w:r>
              <w:rPr>
                <w:rFonts w:ascii="Cambria Math" w:hAnsi="Cambria Math"/>
                <w:color w:val="0000FF"/>
              </w:rPr>
              <w:t xml:space="preserve">(2, 2) is </w:t>
            </w:r>
            <m:oMath>
              <m:r>
                <w:rPr>
                  <w:rFonts w:ascii="Cambria Math" w:hAnsi="Cambria Math"/>
                  <w:color w:val="0000FF"/>
                </w:rPr>
                <m:t>100×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 xml:space="preserve"> T</m:t>
              </m:r>
            </m:oMath>
            <w:r>
              <w:rPr>
                <w:rFonts w:ascii="Cambria Math" w:hAnsi="Cambria Math"/>
                <w:color w:val="0000FF"/>
              </w:rPr>
              <w:t xml:space="preserve">. When the poles of the magnet </w:t>
            </w:r>
            <w:r>
              <w:rPr>
                <w:rFonts w:ascii="Cambria Math" w:hAnsi="Cambria Math"/>
                <w:i/>
                <w:color w:val="0000FF"/>
              </w:rPr>
              <w:t xml:space="preserve">CD </w:t>
            </w:r>
            <w:r>
              <w:rPr>
                <w:rFonts w:ascii="Cambria Math" w:hAnsi="Cambria Math"/>
                <w:color w:val="0000FF"/>
              </w:rPr>
              <w:t xml:space="preserve">are reversed, the resultant field induction is </w:t>
            </w:r>
            <m:oMath>
              <m:r>
                <w:rPr>
                  <w:rFonts w:ascii="Cambria Math" w:hAnsi="Cambria Math"/>
                  <w:color w:val="0000FF"/>
                </w:rPr>
                <m:t>50×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-</m:t>
                  </m:r>
                  <m:r>
                    <w:rPr>
                      <w:rFonts w:ascii="Cambria Math" w:hAnsi="Cambria Math"/>
                      <w:color w:val="0000FF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 xml:space="preserve"> T.</m:t>
              </m:r>
            </m:oMath>
            <w:r>
              <w:rPr>
                <w:rFonts w:ascii="Cambria Math" w:hAnsi="Cambria Math"/>
                <w:color w:val="0000FF"/>
              </w:rPr>
              <w:t xml:space="preserve"> The value of magnetic moments of </w:t>
            </w:r>
            <w:r>
              <w:rPr>
                <w:rFonts w:ascii="Cambria Math" w:hAnsi="Cambria Math"/>
                <w:i/>
                <w:color w:val="0000FF"/>
              </w:rPr>
              <w:t>AB</w:t>
            </w:r>
            <w:r>
              <w:rPr>
                <w:rFonts w:ascii="Cambria Math" w:hAnsi="Cambria Math"/>
                <w:color w:val="0000FF"/>
              </w:rPr>
              <w:t xml:space="preserve"> and </w:t>
            </w:r>
            <w:r>
              <w:rPr>
                <w:rFonts w:ascii="Cambria Math" w:hAnsi="Cambria Math"/>
                <w:i/>
                <w:color w:val="0000FF"/>
              </w:rPr>
              <w:t xml:space="preserve">CD </w:t>
            </w:r>
            <w:r>
              <w:rPr>
                <w:rFonts w:ascii="Cambria Math" w:hAnsi="Cambria Math"/>
                <w:color w:val="0000FF"/>
              </w:rPr>
              <w:t xml:space="preserve">(in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FF"/>
                    </w:rPr>
                    <m:t>Am</m:t>
                  </m:r>
                  <m:ctrlPr>
                    <w:rPr>
                      <w:rFonts w:ascii="Cambria Math" w:hAnsi="Cambria Math"/>
                      <w:color w:val="0000FF"/>
                    </w:rPr>
                  </m:ctrlP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oMath>
            <w:r>
              <w:rPr>
                <w:rFonts w:ascii="Cambria Math" w:hAnsi="Cambria Math"/>
                <w:color w:val="0000FF"/>
              </w:rPr>
              <w:t>) are</w:t>
            </w:r>
          </w:p>
        </w:tc>
      </w:tr>
      <w:tr w:rsidR="00FB543B" w14:paraId="719E21C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5B0D4A5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DAC244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25B7C27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300; 200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AB6A8A6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C70E941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600; 400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2B153AF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7E417BA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200; 100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46EE20E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CE328B9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300; 150</w:t>
            </w:r>
          </w:p>
        </w:tc>
      </w:tr>
      <w:tr w:rsidR="00FB543B" w14:paraId="171D551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A832164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3A4DF74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  <w:color w:val="0000FF"/>
              </w:rPr>
            </w:pPr>
            <w:r>
              <w:rPr>
                <w:rFonts w:ascii="Cambria Math" w:eastAsiaTheme="minorEastAsia" w:hAnsi="Cambria Math"/>
                <w:color w:val="0000FF"/>
              </w:rPr>
              <w:t xml:space="preserve">When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color w:val="0000FF"/>
                </w:rPr>
                <m:t xml:space="preserve"> </m:t>
              </m:r>
              <m:r>
                <w:rPr>
                  <w:rFonts w:ascii="Cambria Math" w:eastAsiaTheme="minorEastAsia" w:hAnsi="Cambria Math"/>
                  <w:color w:val="0000FF"/>
                </w:rPr>
                <m:t>ampere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current is passed in a tangent galvanometer, there is a deflection of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>30°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in it. The deflection obtained when </w:t>
            </w:r>
            <m:oMath>
              <m:r>
                <w:rPr>
                  <w:rFonts w:ascii="Cambria Math" w:eastAsiaTheme="minorEastAsia" w:hAnsi="Cambria Math"/>
                  <w:color w:val="0000FF"/>
                </w:rPr>
                <m:t xml:space="preserve">3 </m:t>
              </m:r>
              <m:r>
                <w:rPr>
                  <w:rFonts w:ascii="Cambria Math" w:eastAsiaTheme="minorEastAsia" w:hAnsi="Cambria Math"/>
                  <w:color w:val="0000FF"/>
                </w:rPr>
                <m:t>amperes</m:t>
              </m:r>
            </m:oMath>
            <w:r>
              <w:rPr>
                <w:rFonts w:ascii="Cambria Math" w:eastAsiaTheme="minorEastAsia" w:hAnsi="Cambria Math"/>
                <w:color w:val="0000FF"/>
              </w:rPr>
              <w:t xml:space="preserve"> current is passed, is</w:t>
            </w:r>
          </w:p>
        </w:tc>
      </w:tr>
      <w:tr w:rsidR="00FB543B" w14:paraId="60558A8C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B55EEDA" w14:textId="77777777" w:rsidR="00FB543B" w:rsidRDefault="00FB543B">
            <w:pPr>
              <w:contextualSpacing/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B91470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951CE19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30</w:t>
            </w:r>
            <m:oMath>
              <m:r>
                <w:rPr>
                  <w:rFonts w:ascii="Cambria Math" w:hAnsi="Cambria Math" w:cs="Calibri"/>
                  <w:color w:val="0000FF"/>
                </w:rPr>
                <m:t>°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5C84E0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2625F84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45</w:t>
            </w:r>
            <m:oMath>
              <m:r>
                <w:rPr>
                  <w:rFonts w:ascii="Cambria Math" w:hAnsi="Cambria Math" w:cs="Calibri"/>
                  <w:color w:val="0000FF"/>
                </w:rPr>
                <m:t>°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2F71222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7F919E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color w:val="0000FF"/>
              </w:rPr>
            </w:pPr>
            <w:r>
              <w:rPr>
                <w:rFonts w:ascii="Cambria Math" w:hAnsi="Cambria Math" w:cs="Calibri"/>
                <w:color w:val="0000FF"/>
              </w:rPr>
              <w:t>60</w:t>
            </w:r>
            <m:oMath>
              <m:r>
                <w:rPr>
                  <w:rFonts w:ascii="Cambria Math" w:hAnsi="Cambria Math" w:cs="Calibri"/>
                  <w:color w:val="0000FF"/>
                </w:rPr>
                <m:t>°</m:t>
              </m:r>
            </m:oMath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802507D" w14:textId="77777777" w:rsidR="00FB543B" w:rsidRDefault="00AC1E8B">
            <w:pPr>
              <w:contextualSpacing/>
              <w:rPr>
                <w:rFonts w:asciiTheme="majorHAnsi" w:hAnsiTheme="majorHAnsi"/>
                <w:color w:val="0000FF"/>
              </w:rPr>
            </w:pPr>
            <w:r>
              <w:rPr>
                <w:rFonts w:asciiTheme="majorHAnsi" w:hAnsiTheme="majorHAnsi"/>
                <w:color w:val="0000FF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BD68914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color w:val="0000FF"/>
              </w:rPr>
            </w:pPr>
            <w:r>
              <w:rPr>
                <w:rFonts w:ascii="Cambria Math" w:hAnsi="Cambria Math"/>
                <w:color w:val="0000FF"/>
              </w:rPr>
              <w:t>75</w:t>
            </w:r>
            <m:oMath>
              <m:r>
                <w:rPr>
                  <w:rFonts w:ascii="Cambria Math" w:hAnsi="Cambria Math" w:cs="Calibri"/>
                  <w:color w:val="0000FF"/>
                </w:rPr>
                <m:t>°</m:t>
              </m:r>
            </m:oMath>
          </w:p>
        </w:tc>
      </w:tr>
      <w:tr w:rsidR="00FB543B" w14:paraId="52D1A534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CB1053C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E22A99C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The true value of angle of dip at a place is </w:t>
            </w:r>
            <m:oMath>
              <m:r>
                <w:rPr>
                  <w:rFonts w:ascii="Cambria Math" w:eastAsiaTheme="minorEastAsia" w:hAnsi="Cambria Math"/>
                </w:rPr>
                <m:t>60°</m:t>
              </m:r>
            </m:oMath>
            <w:r>
              <w:rPr>
                <w:rFonts w:ascii="Cambria Math" w:eastAsiaTheme="minorEastAsia" w:hAnsi="Cambria Math"/>
              </w:rPr>
              <w:t xml:space="preserve">, the apparent dip in a plane inclined at an angle of </w:t>
            </w:r>
            <m:oMath>
              <m:r>
                <w:rPr>
                  <w:rFonts w:ascii="Cambria Math" w:eastAsiaTheme="minorEastAsia" w:hAnsi="Cambria Math"/>
                </w:rPr>
                <m:t>30°</m:t>
              </m:r>
            </m:oMath>
            <w:r>
              <w:rPr>
                <w:rFonts w:ascii="Cambria Math" w:eastAsiaTheme="minorEastAsia" w:hAnsi="Cambria Math"/>
              </w:rPr>
              <w:t xml:space="preserve"> with magnetic meridian is</w:t>
            </w:r>
          </w:p>
        </w:tc>
      </w:tr>
      <w:tr w:rsidR="00FB543B" w14:paraId="4D0D7D2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FBBAC6F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DD2F16B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0848091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tan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452DB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6F6B22C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tan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 w:cs="Calibri"/>
                      </w:rPr>
                      <m:t>(2)</m:t>
                    </m:r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11E17C7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83064E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tan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</w:rPr>
                          <m:t>1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F95D67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250B3C5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None of these</w:t>
            </w:r>
          </w:p>
        </w:tc>
      </w:tr>
      <w:tr w:rsidR="00FB543B" w14:paraId="01C8B94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9884E24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D2A7B4B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proofErr w:type="spellStart"/>
            <w:r>
              <w:rPr>
                <w:rFonts w:ascii="Cambria Math" w:eastAsiaTheme="minorEastAsia" w:hAnsi="Cambria Math"/>
              </w:rPr>
              <w:t>Demagnetisation</w:t>
            </w:r>
            <w:proofErr w:type="spellEnd"/>
            <w:r>
              <w:rPr>
                <w:rFonts w:ascii="Cambria Math" w:eastAsiaTheme="minorEastAsia" w:hAnsi="Cambria Math"/>
              </w:rPr>
              <w:t xml:space="preserve"> of magnets can be done by</w:t>
            </w:r>
          </w:p>
        </w:tc>
      </w:tr>
      <w:tr w:rsidR="00FB543B" w14:paraId="580CE63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C7881C8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61796DA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202CE5A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Rough </w:t>
            </w:r>
            <w:r>
              <w:rPr>
                <w:rFonts w:ascii="Cambria Math" w:hAnsi="Cambria Math" w:cs="Calibri"/>
              </w:rPr>
              <w:t>handling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0B320DF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300FD95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Heating</w:t>
            </w:r>
          </w:p>
        </w:tc>
      </w:tr>
      <w:tr w:rsidR="00FB543B" w14:paraId="2A30245F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1E7ADF7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0097DC6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72AF2BD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proofErr w:type="spellStart"/>
            <w:r>
              <w:rPr>
                <w:rFonts w:ascii="Cambria Math" w:hAnsi="Cambria Math" w:cs="Calibri"/>
              </w:rPr>
              <w:t>Magnetising</w:t>
            </w:r>
            <w:proofErr w:type="spellEnd"/>
            <w:r>
              <w:rPr>
                <w:rFonts w:ascii="Cambria Math" w:hAnsi="Cambria Math" w:cs="Calibri"/>
              </w:rPr>
              <w:t xml:space="preserve"> in the opposite direction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5AF3D63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ED2DB33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All the above</w:t>
            </w:r>
          </w:p>
        </w:tc>
      </w:tr>
      <w:tr w:rsidR="00FB543B" w14:paraId="0B2AF13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3F01945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D062DDA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Two magnets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ascii="Cambria Math" w:eastAsiaTheme="minorEastAsia" w:hAnsi="Cambria Math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ascii="Cambria Math" w:eastAsiaTheme="minorEastAsia" w:hAnsi="Cambria Math"/>
              </w:rPr>
              <w:t xml:space="preserve"> are identical and these are arranged as shown in the figure. Their length is negligible in comparison to the separation between them. A magnetic needle is placed between the magnets at point 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</m:oMath>
            <w:r>
              <w:rPr>
                <w:rFonts w:ascii="Cambria Math" w:eastAsiaTheme="minorEastAsia" w:hAnsi="Cambria Math"/>
              </w:rPr>
              <w:t xml:space="preserve"> which gets deflected through an angle </w:t>
            </w:r>
            <m:oMath>
              <m:r>
                <w:rPr>
                  <w:rFonts w:ascii="Cambria Math" w:eastAsiaTheme="minorEastAsia" w:hAnsi="Cambria Math"/>
                </w:rPr>
                <m:t>θ</m:t>
              </m:r>
            </m:oMath>
            <w:r>
              <w:rPr>
                <w:rFonts w:ascii="Cambria Math" w:eastAsiaTheme="minorEastAsia" w:hAnsi="Cambria Math"/>
              </w:rPr>
              <w:t xml:space="preserve"> under the influence </w:t>
            </w:r>
            <w:r>
              <w:rPr>
                <w:rFonts w:ascii="Cambria Math" w:eastAsiaTheme="minorEastAsia" w:hAnsi="Cambria Math"/>
              </w:rPr>
              <w:t xml:space="preserve">of magnets. The ratio of distance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will be</w:t>
            </w:r>
          </w:p>
          <w:p w14:paraId="7119F077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</w:r>
            <w:r>
              <w:rPr>
                <w:rFonts w:ascii="Cambria Math" w:hAnsi="Cambria Math"/>
              </w:rPr>
              <w:pict w14:anchorId="2AE56770">
                <v:group id="Group 266" o:spid="_x0000_s1026" style="width:140.5pt;height:61.1pt;mso-position-horizontal-relative:char;mso-position-vertical-relative:line" coordorigin="2655,1658" coordsize="2810,1222">
                  <v:group id="Group 147" o:spid="_x0000_s1027" style="position:absolute;left:4319;top:1807;width:176;height:849;rotation:45" coordorigin="10348,11696" coordsize="176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kxuPFAAAA3AAA&#10;AA8AAAAAAAAAAAAAAAAAqgIAAGRycy9kb3ducmV2LnhtbFBLBQYAAAAABAAEAPoAAACcAw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48" o:spid="_x0000_s1028" type="#_x0000_t5" style="position:absolute;left:10349;top:11696;width:175;height: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dA8QA&#10;AADcAAAADwAAAGRycy9kb3ducmV2LnhtbESPwWrCQBCG7wXfYRnBW90oIhJdRcSK4qVNe/E2Zsck&#10;mp0N2a1J375zKPQ4/PN/M99q07taPakNlWcDk3ECijj3tuLCwNfn2+sCVIjIFmvPZOCHAmzWg5cV&#10;ptZ3/EHPLBZKIBxSNFDG2KRah7wkh2HsG2LJbr51GGVsC21b7ATuaj1Nkrl2WLFcKLGhXUn5I/t2&#10;QnkcktMBs9mivtCtOb+f9939asxo2G+XoCL18X/5r320BqZz+VZkR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HQPEAAAA3AAAAA8AAAAAAAAAAAAAAAAAmAIAAGRycy9k&#10;b3ducmV2LnhtbFBLBQYAAAAABAAEAPUAAACJAwAAAAA=&#10;" strokeweight=".5pt">
                      <v:fill color2="#969696" focusposition=".5,.5" focussize="" focus="100%" type="gradientRadial"/>
                    </v:shape>
                    <v:shape id="AutoShape 149" o:spid="_x0000_s1029" type="#_x0000_t5" style="position:absolute;left:10348;top:12120;width:175;height:425;rotation: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96DcYA&#10;AADcAAAADwAAAGRycy9kb3ducmV2LnhtbESPQWvCQBSE70L/w/IKXkLdVEFs6iaIVCretPbQ2yP7&#10;mqTNvg3ZdU399a4g9DjMzDfMshhMKwL1rrGs4HmSgiAurW64UnD82DwtQDiPrLG1TAr+yEGRP4yW&#10;mGl75j2Fg69EhLDLUEHtfZdJ6cqaDLqJ7Yij9217gz7KvpK6x3OEm1ZO03QuDTYcF2rsaF1T+Xs4&#10;GQWn3fvXcabpsvjc/iSJTUJI3oJS48dh9QrC0+D/w/f2ViuYzl/g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96DcYAAADcAAAADwAAAAAAAAAAAAAAAACYAgAAZHJz&#10;L2Rvd25yZXYueG1sUEsFBgAAAAAEAAQA9QAAAIsDAAAAAA==&#10;" strokeweight=".5pt"/>
                  </v:group>
                  <v:line id="Line 150" o:spid="_x0000_s1030" style="position:absolute" from="3131,2706" to="3131,2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  <v:line id="Line 151" o:spid="_x0000_s1031" style="position:absolute" from="3144,2774" to="4385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1bf8QAAADcAAAADwAAAGRycy9kb3ducmV2LnhtbESPT2sCMRTE74V+h/AKvWlWC6usRpGC&#10;/YMXXfX+2Dw3sZuXZZPq9tsbQehxmJnfMPNl7xpxoS5YzwpGwwwEceW15VrBYb8eTEGEiKyx8UwK&#10;/ijAcvH8NMdC+yvv6FLGWiQIhwIVmBjbQspQGXIYhr4lTt7Jdw5jkl0tdYfXBHeNHGdZLh1aTgsG&#10;W3o3VP2Uv06BPX9OzCa8mVgev7fn1Ufer22u1OtLv5qBiNTH//Cj/aUVjCcjuJ9JR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Vt/xAAAANwAAAAPAAAAAAAAAAAA&#10;AAAAAKECAABkcnMvZG93bnJldi54bWxQSwUGAAAAAAQABAD5AAAAkgMAAAAA&#10;" strokeweight=".5pt">
                    <v:stroke startarrow="classic" startarrowwidth="narrow" startarrowlength="short" endarrow="classic" endarrowwidth="narrow" endarrowlength="short"/>
                  </v:line>
                  <v:line id="Line 152" o:spid="_x0000_s1032" style="position:absolute" from="4406,1658" to="4406,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7ANsMAAADcAAAADwAAAGRycy9kb3ducmV2LnhtbESPT4vCMBTE74LfITzBy6LpFnYr1Si6&#10;IOhhxX94fjTPtti8lCbW+u03C4LHYWZ+w8wWnalES40rLSv4HEcgiDOrS84VnE/r0QSE88gaK8uk&#10;4EkOFvN+b4aptg8+UHv0uQgQdikqKLyvUyldVpBBN7Y1cfCutjHog2xyqRt8BLipZBxF39JgyWGh&#10;wJp+Cspux7tRwPRxyX8rrk3UJdvV/iKTr12r1HDQLacgPHX+HX61N1pBnMTwfyYc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OwDbDAAAA3AAAAA8AAAAAAAAAAAAA&#10;AAAAoQIAAGRycy9kb3ducmV2LnhtbFBLBQYAAAAABAAEAPkAAACRAwAAAAA=&#10;" strokeweight=".5pt">
                    <v:stroke dashstyle="dash"/>
                  </v:line>
                  <v:line id="Line 153" o:spid="_x0000_s1033" style="position:absolute" from="4426,2779" to="5294,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Ngk8QAAADcAAAADwAAAGRycy9kb3ducmV2LnhtbESPQWsCMRSE74X+h/AKvdVsFVZZjSIF&#10;a8VLXfX+2Dw3sZuXZRN1/femUOhxmJlvmNmid424UhesZwXvgwwEceW15VrBYb96m4AIEVlj45kU&#10;3CnAYv78NMNC+xvv6FrGWiQIhwIVmBjbQspQGXIYBr4lTt7Jdw5jkl0tdYe3BHeNHGZZLh1aTgsG&#10;W/owVP2UF6fAntdjsw0jE8vj5vu8/Mz7lc2Ven3pl1MQkfr4H/5rf2kFw/EIfs+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2CTxAAAANwAAAAPAAAAAAAAAAAA&#10;AAAAAKECAABkcnMvZG93bnJldi54bWxQSwUGAAAAAAQABAD5AAAAkgMAAAAA&#10;" strokeweight=".5pt">
                    <v:stroke startarrow="classic" startarrowwidth="narrow" startarrowlength="short" endarrow="classic" endarrowwidth="narrow" endarrowlength="short"/>
                  </v:line>
                  <v:line id="Line 154" o:spid="_x0000_s1034" style="position:absolute;flip:y" from="4415,1778" to="4856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ipcMAAADcAAAADwAAAGRycy9kb3ducmV2LnhtbESP3YrCMBSE7wXfIRzBO00VWaUaxR90&#10;90Jh/XmAQ3Nsi81JSWKtb79ZWNjLYWa+YRar1lSiIedLywpGwwQEcWZ1ybmC23U/mIHwAVljZZkU&#10;vMnDatntLDDV9sVnai4hFxHCPkUFRQh1KqXPCjLoh7Ymjt7dOoMhSpdL7fAV4aaS4yT5kAZLjgsF&#10;1rQtKHtcnkZBnWxko09+d9hVLvs80mn2HbRS/V67noMI1Ib/8F/7SysYTyfweyYeAb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YqXDAAAA3AAAAA8AAAAAAAAAAAAA&#10;AAAAoQIAAGRycy9kb3ducmV2LnhtbFBLBQYAAAAABAAEAPkAAACRAwAAAAA=&#10;" strokeweight=".5pt">
                    <v:stroke endarrow="classic" endarrowwidth="narrow" endarrowlength="short"/>
                  </v:line>
                  <v:shape id="Freeform 155" o:spid="_x0000_s1035" style="position:absolute;left:4406;top:2042;width:113;height:69;flip:x y" coordsize="9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nmMYA&#10;AADcAAAADwAAAGRycy9kb3ducmV2LnhtbESPQWvCQBSE74X+h+UVetNNpVpNXaWIor0IjVrw9si+&#10;ZkOzb0N21cRf3xWEHoeZ+YaZzltbiTM1vnSs4KWfgCDOnS65ULDfrXpjED4ga6wck4KOPMxnjw9T&#10;TLW78Beds1CICGGfogITQp1K6XNDFn3f1cTR+3GNxRBlU0jd4CXCbSUHSTKSFkuOCwZrWhjKf7OT&#10;VbAcHq+vE95+Szbl52Gz7g7u2Cn1/NR+vIMI1Ib/8L290QoGb0O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cnmMYAAADcAAAADwAAAAAAAAAAAAAAAACYAgAAZHJz&#10;L2Rvd25yZXYueG1sUEsFBgAAAAAEAAQA9QAAAIsDAAAAAA==&#10;" path="m,c10,18,20,36,36,42v16,6,39,,62,-5e" filled="f" strokeweight=".5pt">
                    <v:path arrowok="t" o:connecttype="custom" o:connectlocs="0,0;42,60;113,53" o:connectangles="0,0,0"/>
                  </v:shape>
                  <v:rect id="Rectangle 156" o:spid="_x0000_s1036" style="position:absolute;left:3630;top:2686;width:242;height: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ZksQA&#10;AADcAAAADwAAAGRycy9kb3ducmV2LnhtbESPUWvCMBSF3wf7D+EO9jYTHXSlayqbIAwEnU7w9dLc&#10;tWXNTUkyrf/eCIKPh3POdzjlfLS9OJIPnWMN04kCQVw703GjYf+zfMlBhIhssHdMGs4UYF49PpRY&#10;GHfiLR13sREJwqFADW2MQyFlqFuyGCZuIE7er/MWY5K+kcbjKcFtL2dKZdJix2mhxYEWLdV/u3+r&#10;IfvM6FC/ov0Oa9Uf8qnfq81K6+en8eMdRKQx3sO39pfRMHvL4HomHQF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mZLEAAAA3AAAAA8AAAAAAAAAAAAAAAAAmAIAAGRycy9k&#10;b3ducmV2LnhtbFBLBQYAAAAABAAEAPUAAACJAwAAAAA=&#10;" stroked="f" strokeweight=".5pt"/>
                  <v:rect id="Rectangle 157" o:spid="_x0000_s1037" style="position:absolute;left:4728;top:2696;width:202;height: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8CcQA&#10;AADcAAAADwAAAGRycy9kb3ducmV2LnhtbESP3WoCMRSE7wt9h3AKvauJFtZlNYotCIWC1h/w9rA5&#10;7i5uTpYk6vr2RhB6OczMN8x03ttWXMiHxrGG4UCBIC6dabjSsN8tP3IQISIbbB2ThhsFmM9eX6ZY&#10;GHflDV22sRIJwqFADXWMXSFlKGuyGAauI07e0XmLMUlfSePxmuC2lSOlMmmx4bRQY0ffNZWn7dlq&#10;yL4yOpSfaP/CSrWHfOj3av2r9ftbv5iAiNTH//Cz/WM0jMZj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uPAnEAAAA3AAAAA8AAAAAAAAAAAAAAAAAmAIAAGRycy9k&#10;b3ducmV2LnhtbFBLBQYAAAAABAAEAPUAAACJAwAAAAA=&#10;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8" o:spid="_x0000_s1038" type="#_x0000_t202" style="position:absolute;left:3597;top:2648;width:356;height: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TLMMA&#10;AADcAAAADwAAAGRycy9kb3ducmV2LnhtbERPS0/CQBC+m/gfNmPiTbZwQFNZiBFIOCgvNdHb2B3b&#10;hu5sszuU8u/ZgwnHL997MutdozoKsfZsYDjIQBEX3tZcGvj8WD48gYqCbLHxTAbOFGE2vb2ZYG79&#10;iXfU7aVUKYRjjgYqkTbXOhYVOYwD3xIn7s8Hh5JgKLUNeErhrtGjLBtrhzWnhgpbeq2oOOyPzkDz&#10;HcPbbyY/3bx8l+1GH78Ww7Ux93f9yzMooV6u4n/3yhoYPaa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TLMMAAADcAAAADwAAAAAAAAAAAAAAAACYAgAAZHJzL2Rv&#10;d25yZXYueG1sUEsFBgAAAAAEAAQA9QAAAIgDAAAAAA==&#10;" filled="f" stroked="f" strokeweight=".5pt">
                    <v:textbox inset="0,0,0,0">
                      <w:txbxContent>
                        <w:p w14:paraId="72EEE355" w14:textId="77777777" w:rsidR="00FB543B" w:rsidRDefault="00AC1E8B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9" o:spid="_x0000_s1039" type="#_x0000_t202" style="position:absolute;left:4658;top:2648;width:356;height: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2t8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drm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4drfHAAAA3AAAAA8AAAAAAAAAAAAAAAAAmAIAAGRy&#10;cy9kb3ducmV2LnhtbFBLBQYAAAAABAAEAPUAAACMAwAAAAA=&#10;" filled="f" stroked="f" strokeweight=".5pt">
                    <v:textbox inset="0,0,0,0">
                      <w:txbxContent>
                        <w:p w14:paraId="3B5475C2" w14:textId="77777777" w:rsidR="00FB543B" w:rsidRDefault="00AC1E8B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</w:t>
                          </w:r>
                          <w:r>
                            <w:rPr>
                              <w:sz w:val="1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0" o:spid="_x0000_s1040" type="#_x0000_t202" style="position:absolute;left:3997;top:1911;width:356;height: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vDc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X5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vDcMAAADcAAAADwAAAAAAAAAAAAAAAACYAgAAZHJzL2Rv&#10;d25yZXYueG1sUEsFBgAAAAAEAAQA9QAAAIgDAAAAAA==&#10;" filled="f" stroked="f" strokeweight=".5pt">
                    <v:textbox inset="0,0,0,0">
                      <w:txbxContent>
                        <w:p w14:paraId="6D882889" w14:textId="77777777" w:rsidR="00FB543B" w:rsidRDefault="00AC1E8B">
                          <w:pPr>
                            <w:spacing w:after="0"/>
                            <w:contextualSpacing/>
                          </w:pPr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161" o:spid="_x0000_s1041" type="#_x0000_t202" style="position:absolute;left:4332;top:1830;width:356;height: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  <v:textbox inset="0,0,0,0">
                      <w:txbxContent>
                        <w:p w14:paraId="4A391EE7" w14:textId="77777777" w:rsidR="00FB543B" w:rsidRDefault="00AC1E8B">
                          <w:pPr>
                            <w:spacing w:after="0"/>
                            <w:contextualSpacing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sym w:font="Symbol" w:char="F071"/>
                          </w:r>
                        </w:p>
                      </w:txbxContent>
                    </v:textbox>
                  </v:shape>
                  <v:oval id="Oval 162" o:spid="_x0000_s1042" style="position:absolute;left:4387;top:2213;width:43;height: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x78UA&#10;AADcAAAADwAAAGRycy9kb3ducmV2LnhtbESPT4vCMBTE7wt+h/AEb2tqDotWo4ggiiCLfxCPj+bZ&#10;FpuX0mRr9dNvFhY8DjPzG2a26GwlWmp86VjDaJiAIM6cKTnXcD6tP8cgfEA2WDkmDU/ysJj3PmaY&#10;GvfgA7XHkIsIYZ+ihiKEOpXSZwVZ9ENXE0fv5hqLIcoml6bBR4TbSqok+ZIWS44LBda0Kii7H3+s&#10;hnZ32ajNeVnt1SF828lqe9q9rloP+t1yCiJQF97h//bWaFBjBX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zHvxQAAANwAAAAPAAAAAAAAAAAAAAAAAJgCAABkcnMv&#10;ZG93bnJldi54bWxQSwUGAAAAAAQABAD1AAAAigMAAAAA&#10;" fillcolor="black" strokeweight=".5pt"/>
                  <v:group id="Group 163" o:spid="_x0000_s1043" style="position:absolute;left:2655;top:2087;width:961;height:288" coordorigin="8245,10103" coordsize="96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rect id="Rectangle 164" o:spid="_x0000_s1044" style="position:absolute;left:8245;top:10103;width:481;height:288;flip:x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DpMIA&#10;AADcAAAADwAAAGRycy9kb3ducmV2LnhtbESPQYvCMBSE78L+h/AWvGm6RUSqUXRBKV5kdXGvz+bZ&#10;FJuX0kSt/94sCB6HmfmGmS06W4sbtb5yrOBrmIAgLpyuuFTwe1gPJiB8QNZYOyYFD/KwmH/0Zphp&#10;d+cfuu1DKSKEfYYKTAhNJqUvDFn0Q9cQR+/sWoshyraUusV7hNtapkkylhYrjgsGG/o2VFz2V6uA&#10;JPH2mJvitMppPNr87VJzlEr1P7vlFESgLrzDr3auFaSTEfyf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wOkwgAAANwAAAAPAAAAAAAAAAAAAAAAAJgCAABkcnMvZG93&#10;bnJldi54bWxQSwUGAAAAAAQABAD1AAAAhwMAAAAA&#10;" fillcolor="#ddd">
                      <o:extrusion v:ext="view" backdepth="5pt" color="#ddd" on="t" viewpointorigin="0,0"/>
                    </v:rect>
                    <v:shape id="Text Box 165" o:spid="_x0000_s1045" type="#_x0000_t202" style="position:absolute;left:8304;top:10144;width:246;height: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MlccA&#10;AADcAAAADwAAAGRycy9kb3ducmV2LnhtbESPX2vCQBDE3wt+h2OFvtWLg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DJXHAAAA3AAAAA8AAAAAAAAAAAAAAAAAmAIAAGRy&#10;cy9kb3ducmV2LnhtbFBLBQYAAAAABAAEAPUAAACMAwAAAAA=&#10;" filled="f" stroked="f" strokeweight=".5pt">
                      <v:textbox inset="0,0,0,0">
                        <w:txbxContent>
                          <w:p w14:paraId="5941E1F8" w14:textId="77777777" w:rsidR="00FB543B" w:rsidRDefault="00AC1E8B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rect id="Rectangle 166" o:spid="_x0000_s1046" style="position:absolute;left:8725;top:10103;width:481;height:288;flip:x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hL8QA&#10;AADcAAAADwAAAGRycy9kb3ducmV2LnhtbESPT4vCMBDF7wt+hzCCtzVVUKTbVFxB8KLgn5U9js1s&#10;G7aZlCZq/fZGEDw+3rzfm5fNO1uLK7XeOFYwGiYgiAunDZcKjofV5wyED8gaa8ek4E4e5nnvI8NU&#10;uxvv6LoPpYgQ9ikqqEJoUil9UZFFP3QNcfT+XGsxRNmWUrd4i3Bby3GSTKVFw7GhwoaWFRX/+4uN&#10;b5jibBffP7/nZrM+TlbbU6jNSalBv1t8gQjUhffxK73WCsazKTzHRAL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4YS/EAAAA3AAAAA8AAAAAAAAAAAAAAAAAmAIAAGRycy9k&#10;b3ducmV2LnhtbFBLBQYAAAAABAAEAPUAAACJAwAAAAA=&#10;">
                      <o:extrusion v:ext="view" backdepth="5pt" color="white" on="t" viewpointorigin="0,0"/>
                    </v:rect>
                    <v:shape id="Text Box 167" o:spid="_x0000_s1047" type="#_x0000_t202" style="position:absolute;left:8921;top:10131;width:262;height: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eccA&#10;AADcAAAADwAAAGRycy9kb3ducmV2LnhtbESPT2vCQBTE7wW/w/KE3upGD1ZSVxGr4KF/rFVob6/Z&#10;1yQ0+zbsPmP67buFQo/DzPyGmS9716iOQqw9GxiPMlDEhbc1lwaOr9ubGagoyBYbz2TgmyIsF4Or&#10;OebWX/iFuoOUKkE45migEmlzrWNRkcM48i1x8j59cChJhlLbgJcEd42eZNlUO6w5LVTY0rqi4utw&#10;dgaatxgePjJ57+7LR9k/6/NpM34y5nrYr+5ACfXyH/5r76yByewW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+N3nHAAAA3AAAAA8AAAAAAAAAAAAAAAAAmAIAAGRy&#10;cy9kb3ducmV2LnhtbFBLBQYAAAAABAAEAPUAAACMAwAAAAA=&#10;" filled="f" stroked="f" strokeweight=".5pt">
                      <v:textbox inset="0,0,0,0">
                        <w:txbxContent>
                          <w:p w14:paraId="01452FBF" w14:textId="77777777" w:rsidR="00FB543B" w:rsidRDefault="00AC1E8B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group id="Group 168" o:spid="_x0000_s1048" style="position:absolute;left:5177;top:1732;width:288;height:961" coordorigin="7055,13621" coordsize="288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group id="Group 169" o:spid="_x0000_s1049" style="position:absolute;left:7055;top:13621;width:288;height:961" coordorigin="7055,13621" coordsize="288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<v:rect id="Rectangle 170" o:spid="_x0000_s1050" style="position:absolute;left:6958;top:14198;width:481;height:288;rotation:-90;flip:x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BBbsA&#10;AADcAAAADwAAAGRycy9kb3ducmV2LnhtbERP3Q7BMBS+l3iH5kjc0ZEQRgkSiVvmAU7WY5utp7MW&#10;9fZ6IXH55ftfb4NpxIs6V1lWMBknIIhzqysuFFyz42gBwnlkjY1lUvAhB9tNv7fGVNs3n+l18YWI&#10;IexSVFB636ZSurwkg25sW+LI3Wxn0EfYFVJ3+I7hppHTJJlLgxXHhhJbOpSU15enUZA9dOsOnyxk&#10;db3g2bwOy/tur9RwEHYrEJ6C/4t/7pNWMF3G+fFMPAJ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UVwQW7AAAA3AAAAA8AAAAAAAAAAAAAAAAAmAIAAGRycy9kb3ducmV2Lnht&#10;bFBLBQYAAAAABAAEAPUAAACAAwAAAAA=&#10;">
                        <o:extrusion v:ext="view" backdepth="5pt" color="white" on="t" viewpointorigin="0,0"/>
                      </v:rect>
                      <v:rect id="Rectangle 171" o:spid="_x0000_s1051" style="position:absolute;left:6958;top:13718;width:481;height:288;rotation:-90;flip:x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2JMcA&#10;AADcAAAADwAAAGRycy9kb3ducmV2LnhtbESPT2vCQBTE7wW/w/IEL1I35tDa1FXaYGlzUNH+OT+y&#10;r9lg9m3Irhq/vVsQehxm5jfMfNnbRpyo87VjBdNJAoK4dLrmSsHX59v9DIQPyBobx6TgQh6Wi8Hd&#10;HDPtzryj0z5UIkLYZ6jAhNBmUvrSkEU/cS1x9H5dZzFE2VVSd3iOcNvINEkepMWa44LBlnJD5WF/&#10;tArWYfveF9vVa2HSPP95/B4Xx8NGqdGwf3kGEagP/+Fb+0MrSJ+m8Hc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UdiTHAAAA3AAAAA8AAAAAAAAAAAAAAAAAmAIAAGRy&#10;cy9kb3ducmV2LnhtbFBLBQYAAAAABAAEAPUAAACMAwAAAAA=&#10;" fillcolor="#ddd">
                        <o:extrusion v:ext="view" backdepth="5pt" color="#ddd" on="t" viewpointorigin="0,0"/>
                      </v:rect>
                    </v:group>
                    <v:shape id="Text Box 172" o:spid="_x0000_s1052" type="#_x0000_t202" style="position:absolute;left:7081;top:13670;width:246;height: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CPMYA&#10;AADcAAAADwAAAGRycy9kb3ducmV2LnhtbESPS2vDMBCE74X+B7GF3Bo5PoTGiRJCH9BDn2kC6W1r&#10;bWxTa2WkjeP++6oQ6HGYmW+YxWpwreopxMazgck4A0VcettwZWD78XB9AyoKssXWMxn4oQir5eXF&#10;AgvrT/xO/UYqlSAcCzRQi3SF1rGsyWEc+444eQcfHEqSodI24CnBXavzLJtqhw2nhRo7uq2p/N4c&#10;nYF2H8PTVyaf/V31LG+v+ri7n7wYM7oa1nNQQoP8h8/tR2sgn+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CPMYAAADcAAAADwAAAAAAAAAAAAAAAACYAgAAZHJz&#10;L2Rvd25yZXYueG1sUEsFBgAAAAAEAAQA9QAAAIsDAAAAAA==&#10;" filled="f" stroked="f" strokeweight=".5pt">
                      <v:textbox inset="0,0,0,0">
                        <w:txbxContent>
                          <w:p w14:paraId="41C025AC" w14:textId="77777777" w:rsidR="00FB543B" w:rsidRDefault="00AC1E8B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73" o:spid="_x0000_s1053" type="#_x0000_t202" style="position:absolute;left:7077;top:14320;width:262;height: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np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p6fHAAAA3AAAAA8AAAAAAAAAAAAAAAAAmAIAAGRy&#10;cy9kb3ducmV2LnhtbFBLBQYAAAAABAAEAPUAAACMAwAAAAA=&#10;" filled="f" stroked="f" strokeweight=".5pt">
                      <v:textbox inset="0,0,0,0">
                        <w:txbxContent>
                          <w:p w14:paraId="47E1C7EA" w14:textId="77777777" w:rsidR="00FB543B" w:rsidRDefault="00AC1E8B">
                            <w:pPr>
                              <w:spacing w:after="0"/>
                              <w:contextualSpacing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line id="Line 174" o:spid="_x0000_s1054" style="position:absolute" from="3637,2231" to="5167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bI8QAAADcAAAADwAAAGRycy9kb3ducmV2LnhtbESPT4vCMBTE78J+h/AWvIimiv+2axQV&#10;BD0ouyqeH83btmzzUppY67c3guBxmJnfMLNFYwpRU+Vyywr6vQgEcWJ1zqmC82nTnYJwHlljYZkU&#10;3MnBYv7RmmGs7Y1/qT76VAQIuxgVZN6XsZQuycig69mSOHh/tjLog6xSqSu8Bbgp5CCKxtJgzmEh&#10;w5LWGSX/x6tRwNS5pPuCSxM1k93q5yIno0OtVPuzWX6D8NT4d/jV3moFg68h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xsjxAAAANwAAAAPAAAAAAAAAAAA&#10;AAAAAKECAABkcnMvZG93bnJldi54bWxQSwUGAAAAAAQABAD5AAAAkgMAAAAA&#10;" strokeweight=".5pt">
                    <v:stroke dashstyle="dash"/>
                  </v:line>
                  <v:line id="Line 175" o:spid="_x0000_s1055" style="position:absolute" from="5299,2721" to="5299,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  <w10:wrap type="none"/>
                  <w10:anchorlock/>
                </v:group>
              </w:pict>
            </w:r>
          </w:p>
        </w:tc>
      </w:tr>
      <w:tr w:rsidR="00FB543B" w14:paraId="1453391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97427FE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82EF56B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89E1E9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1/3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0AC91E4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765C765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-</m:t>
                    </m:r>
                    <m:r>
                      <w:rPr>
                        <w:rFonts w:ascii="Cambria Math" w:hAnsi="Cambria Math" w:cs="Calibri"/>
                      </w:rPr>
                      <m:t>1/3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9F5949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A313F6D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1/3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5B26D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9ED012E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cot</m:t>
                            </m:r>
                          </m:fName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θ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-</m:t>
                    </m:r>
                    <m:r>
                      <w:rPr>
                        <w:rFonts w:ascii="Cambria Math" w:hAnsi="Cambria Math" w:cs="Calibri"/>
                      </w:rPr>
                      <m:t>1/3</m:t>
                    </m:r>
                  </m:sup>
                </m:sSup>
              </m:oMath>
            </m:oMathPara>
          </w:p>
        </w:tc>
      </w:tr>
      <w:tr w:rsidR="00FB543B" w14:paraId="7C43C722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7C14F04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E012060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bar magnet is equivalent to</w:t>
            </w:r>
          </w:p>
        </w:tc>
      </w:tr>
      <w:tr w:rsidR="00FB543B" w14:paraId="06C4C86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F3B4F66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161D333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0F00886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Torroid</w:t>
            </w:r>
            <w:proofErr w:type="spellEnd"/>
            <w:r>
              <w:rPr>
                <w:rFonts w:ascii="Cambria Math" w:hAnsi="Cambria Math"/>
              </w:rPr>
              <w:t xml:space="preserve"> carrying current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383AA9C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D3509C6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Straight conductor carrying current</w:t>
            </w:r>
          </w:p>
        </w:tc>
      </w:tr>
      <w:tr w:rsidR="00FB543B" w14:paraId="2B8BE08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647BD60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938F60C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94412F6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Solenoid carrying current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9830B9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091FC60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Circular coil </w:t>
            </w:r>
            <w:r>
              <w:rPr>
                <w:rFonts w:ascii="Cambria Math" w:hAnsi="Cambria Math"/>
              </w:rPr>
              <w:t>carrying current</w:t>
            </w:r>
          </w:p>
        </w:tc>
      </w:tr>
      <w:tr w:rsidR="00FB543B" w14:paraId="6E9E298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031FD1A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8C7A8AA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bar magnet of length 10 cm and having pole strength equal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Wb is kept in a magnetic field having magnetic induction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ascii="Cambria Math" w:hAnsi="Cambria Math"/>
              </w:rPr>
              <w:t xml:space="preserve"> equal to </w:t>
            </w: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Cambria Math" w:hAnsi="Cambria Math"/>
              </w:rPr>
              <w:t>T. It makes an angle of 30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  <w:r>
              <w:rPr>
                <w:rFonts w:ascii="Cambria Math" w:hAnsi="Cambria Math"/>
              </w:rPr>
              <w:t xml:space="preserve"> with the direction of magnetic induction. The value f the tor</w:t>
            </w:r>
            <w:r>
              <w:rPr>
                <w:rFonts w:ascii="Cambria Math" w:hAnsi="Cambria Math"/>
              </w:rPr>
              <w:t>que acting on the magnet is</w:t>
            </w:r>
          </w:p>
        </w:tc>
      </w:tr>
      <w:tr w:rsidR="00FB543B" w14:paraId="351EA316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4ACA4A5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E351E31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6D405E2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0.5 Nm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F27EE6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7FB288D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Nm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94F91C0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973523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r>
                <w:rPr>
                  <w:rFonts w:ascii="Cambria Math" w:hAnsi="Cambria Math"/>
                </w:rPr>
                <m:t>π</m:t>
              </m:r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Nm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DE5701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FBCB2A7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0.5  </w:t>
            </w:r>
            <m:oMath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Nm</w:t>
            </w:r>
          </w:p>
        </w:tc>
      </w:tr>
      <w:tr w:rsidR="00FB543B" w14:paraId="252EACB0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363448D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249D2F4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If a piece of metal was thought to be magnet, which one of the following observations would offer conclusive evidence</w:t>
            </w:r>
          </w:p>
        </w:tc>
      </w:tr>
      <w:tr w:rsidR="00FB543B" w14:paraId="077F883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0AA3B1CF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4E90BD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B7744EA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It attracts a known magnet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99BA5BD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1332309C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It </w:t>
            </w:r>
            <w:r>
              <w:rPr>
                <w:rFonts w:ascii="Cambria Math" w:hAnsi="Cambria Math"/>
              </w:rPr>
              <w:t>repels a known magnet</w:t>
            </w:r>
          </w:p>
        </w:tc>
      </w:tr>
      <w:tr w:rsidR="00FB543B" w14:paraId="45513A77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298B07E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6B7B2CD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0536B4C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Neither (a) nor (b)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B47E9CD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0E110E0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It attracts a steel screw driver</w:t>
            </w:r>
          </w:p>
        </w:tc>
      </w:tr>
      <w:tr w:rsidR="00FB543B" w14:paraId="686039A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83CBFF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D9C8327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 xml:space="preserve">The strength of the magnetic field in which the magnet of a vibration magnetometer is oscillating is increased 4 times its original value. The frequency of </w:t>
            </w:r>
            <w:r>
              <w:rPr>
                <w:rFonts w:ascii="Cambria Math" w:eastAsiaTheme="minorEastAsia" w:hAnsi="Cambria Math"/>
              </w:rPr>
              <w:t>oscillation would then become</w:t>
            </w:r>
          </w:p>
        </w:tc>
      </w:tr>
      <w:tr w:rsidR="00FB543B" w14:paraId="0EF7E9C8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4E905DE9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6F8DDC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9A1FF13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Twice its original value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6C340B0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B957009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Four times </w:t>
            </w:r>
            <w:proofErr w:type="gramStart"/>
            <w:r>
              <w:rPr>
                <w:rFonts w:ascii="Cambria Math" w:hAnsi="Cambria Math"/>
              </w:rPr>
              <w:t>it</w:t>
            </w:r>
            <w:proofErr w:type="gramEnd"/>
            <w:r>
              <w:rPr>
                <w:rFonts w:ascii="Cambria Math" w:hAnsi="Cambria Math"/>
              </w:rPr>
              <w:t xml:space="preserve"> original value</w:t>
            </w:r>
          </w:p>
        </w:tc>
      </w:tr>
      <w:tr w:rsidR="00FB543B" w14:paraId="109B0D91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7D04F55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D805A20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00E6D31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Half its original value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47FDC78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839E88B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One-fourth its original value</w:t>
            </w:r>
          </w:p>
        </w:tc>
      </w:tr>
      <w:tr w:rsidR="00FB543B" w14:paraId="48F25A2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7642AD3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8CBAE81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magnet of a vibration magnetometer is heated so as to reduce its magnetic moment by 19%.  </w:t>
            </w:r>
            <w:r>
              <w:rPr>
                <w:rFonts w:ascii="Cambria Math" w:hAnsi="Cambria Math"/>
              </w:rPr>
              <w:t>By doing this the periodic time of the magnetometer will</w:t>
            </w:r>
          </w:p>
        </w:tc>
      </w:tr>
      <w:tr w:rsidR="00FB543B" w14:paraId="38550ED3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478D14D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A022F9D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0E9A687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Increase by 19%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EA652B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DBF65B6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Decrease by19%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2ADB1F0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C900E37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Increase by 11%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D7E3F81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F570484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>Decrease by 21%</w:t>
            </w:r>
          </w:p>
        </w:tc>
      </w:tr>
      <w:tr w:rsidR="00FB543B" w14:paraId="30751DB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2268A7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B9A106F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A permanent magnet</w:t>
            </w:r>
          </w:p>
        </w:tc>
      </w:tr>
      <w:tr w:rsidR="00FB543B" w14:paraId="5E72CA35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1801891D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DF5E7A5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2DC44AB5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Attracts all substances</w:t>
            </w:r>
          </w:p>
        </w:tc>
      </w:tr>
      <w:tr w:rsidR="00FB543B" w14:paraId="6FB3700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4C445E4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8BA3896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0B19969B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Attracts only magnetic substances</w:t>
            </w:r>
          </w:p>
        </w:tc>
      </w:tr>
      <w:tr w:rsidR="00FB543B" w14:paraId="1FE38AB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51DEA852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5EC2688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2F8F19F5" w14:textId="77777777" w:rsidR="00FB543B" w:rsidRDefault="00AC1E8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Attracts magnetic </w:t>
            </w:r>
            <w:r>
              <w:rPr>
                <w:rFonts w:ascii="Cambria Math" w:hAnsi="Cambria Math" w:cs="Calibri"/>
              </w:rPr>
              <w:t>substances and repels all non-magnetic substances</w:t>
            </w:r>
          </w:p>
        </w:tc>
      </w:tr>
      <w:tr w:rsidR="00FB543B" w14:paraId="487AF069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774D8FF4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5987F0B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764ECF7D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Attracts non-magnetic substances and repels magnetic substances</w:t>
            </w:r>
          </w:p>
        </w:tc>
      </w:tr>
      <w:tr w:rsidR="00FB543B" w14:paraId="0FD37B6D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2F65CBAE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F439C63" w14:textId="77777777" w:rsidR="00FB543B" w:rsidRDefault="00AC1E8B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At a temperature of </w:t>
            </w:r>
            <m:oMath>
              <m:r>
                <w:rPr>
                  <w:rFonts w:ascii="Cambria Math" w:hAnsi="Cambria Math"/>
                </w:rPr>
                <m:t>30°</m:t>
              </m:r>
            </m:oMath>
            <w:r>
              <w:rPr>
                <w:rFonts w:ascii="Cambria Math" w:hAnsi="Cambria Math"/>
              </w:rPr>
              <w:t xml:space="preserve"> C, the susceptibility of a ferromagnetic material is found to be </w:t>
            </w:r>
            <w:r>
              <w:rPr>
                <w:rFonts w:ascii="Cambria Math" w:hAnsi="Cambria Math"/>
                <w:i/>
              </w:rPr>
              <w:t>X</w:t>
            </w:r>
            <w:r>
              <w:rPr>
                <w:rFonts w:ascii="Cambria Math" w:hAnsi="Cambria Math"/>
              </w:rPr>
              <w:t xml:space="preserve">. Its susceptibility at </w:t>
            </w:r>
            <m:oMath>
              <m:r>
                <w:rPr>
                  <w:rFonts w:ascii="Cambria Math" w:hAnsi="Cambria Math"/>
                </w:rPr>
                <m:t>333°</m:t>
              </m:r>
            </m:oMath>
            <w:r>
              <w:rPr>
                <w:rFonts w:ascii="Cambria Math" w:hAnsi="Cambria Math"/>
              </w:rPr>
              <w:t xml:space="preserve"> C is</w:t>
            </w:r>
          </w:p>
        </w:tc>
      </w:tr>
      <w:tr w:rsidR="00FB543B" w14:paraId="005BF11B" w14:textId="77777777">
        <w:tc>
          <w:tcPr>
            <w:tcW w:w="220" w:type="pct"/>
            <w:tcMar>
              <w:left w:w="0" w:type="dxa"/>
              <w:right w:w="0" w:type="dxa"/>
            </w:tcMar>
          </w:tcPr>
          <w:p w14:paraId="3F32C902" w14:textId="77777777" w:rsidR="00FB543B" w:rsidRDefault="00FB543B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A562559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5E39614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70179CC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EAA5CC0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0.5 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8B52330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813E8CA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2 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ED66D12" w14:textId="77777777" w:rsidR="00FB543B" w:rsidRDefault="00AC1E8B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322FD4A" w14:textId="77777777" w:rsidR="00FB543B" w:rsidRDefault="00AC1E8B">
            <w:pPr>
              <w:spacing w:after="0"/>
              <w:contextualSpacing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0.09 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</w:tbl>
    <w:p w14:paraId="623D3787" w14:textId="77777777" w:rsidR="00FB543B" w:rsidRDefault="00FB543B"/>
    <w:sectPr w:rsidR="00FB543B" w:rsidSect="00AC1E8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D34B" w14:textId="77777777" w:rsidR="00FB543B" w:rsidRDefault="00AC1E8B">
      <w:pPr>
        <w:spacing w:line="240" w:lineRule="auto"/>
      </w:pPr>
      <w:r>
        <w:separator/>
      </w:r>
    </w:p>
  </w:endnote>
  <w:endnote w:type="continuationSeparator" w:id="0">
    <w:p w14:paraId="745300B1" w14:textId="77777777" w:rsidR="00FB543B" w:rsidRDefault="00AC1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A8BD" w14:textId="77777777" w:rsidR="00AC1E8B" w:rsidRPr="004D7DC0" w:rsidRDefault="00AC1E8B" w:rsidP="00AC1E8B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41F99CEC" w14:textId="77777777" w:rsidR="00AC1E8B" w:rsidRDefault="00AC1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08BB" w14:textId="77777777" w:rsidR="00FB543B" w:rsidRDefault="00AC1E8B">
      <w:pPr>
        <w:spacing w:after="0"/>
      </w:pPr>
      <w:r>
        <w:separator/>
      </w:r>
    </w:p>
  </w:footnote>
  <w:footnote w:type="continuationSeparator" w:id="0">
    <w:p w14:paraId="49285DDE" w14:textId="77777777" w:rsidR="00FB543B" w:rsidRDefault="00AC1E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C346" w14:textId="40AB48FC" w:rsidR="00AC1E8B" w:rsidRDefault="00AC1E8B">
    <w:pPr>
      <w:pStyle w:val="Header"/>
    </w:pPr>
    <w:r>
      <w:rPr>
        <w:noProof/>
      </w:rPr>
      <w:pict w14:anchorId="70C13F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07954" o:spid="_x0000_s2050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8DDE" w14:textId="2337CC21" w:rsidR="00AC1E8B" w:rsidRDefault="00AC1E8B">
    <w:pPr>
      <w:pStyle w:val="Header"/>
    </w:pPr>
    <w:r>
      <w:rPr>
        <w:noProof/>
      </w:rPr>
      <w:pict w14:anchorId="0F574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07955" o:spid="_x0000_s2051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657" w14:textId="0B5B7EA7" w:rsidR="00AC1E8B" w:rsidRDefault="00AC1E8B">
    <w:pPr>
      <w:pStyle w:val="Header"/>
    </w:pPr>
    <w:r>
      <w:rPr>
        <w:noProof/>
      </w:rPr>
      <w:pict w14:anchorId="561C0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07953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B74"/>
    <w:rsid w:val="00064B74"/>
    <w:rsid w:val="002B4EC6"/>
    <w:rsid w:val="002E42EC"/>
    <w:rsid w:val="00492C71"/>
    <w:rsid w:val="006A1AF9"/>
    <w:rsid w:val="00AC1E8B"/>
    <w:rsid w:val="00BF1660"/>
    <w:rsid w:val="00D52C55"/>
    <w:rsid w:val="00FB543B"/>
    <w:rsid w:val="00FD45D1"/>
    <w:rsid w:val="18F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4E9A3EFF"/>
  <w15:docId w15:val="{00DA28EF-9B74-48F5-BBA5-A0B4B5DC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8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8B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qFormat/>
    <w:rsid w:val="00AC1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5"/>
    <customShpInfo spid="_x0000_s1046"/>
    <customShpInfo spid="_x0000_s1047"/>
    <customShpInfo spid="_x0000_s1043"/>
    <customShpInfo spid="_x0000_s1050"/>
    <customShpInfo spid="_x0000_s1051"/>
    <customShpInfo spid="_x0000_s1049"/>
    <customShpInfo spid="_x0000_s1052"/>
    <customShpInfo spid="_x0000_s1053"/>
    <customShpInfo spid="_x0000_s1048"/>
    <customShpInfo spid="_x0000_s1054"/>
    <customShpInfo spid="_x0000_s105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3</cp:revision>
  <dcterms:created xsi:type="dcterms:W3CDTF">2020-12-14T00:54:00Z</dcterms:created>
  <dcterms:modified xsi:type="dcterms:W3CDTF">2022-07-25T10:26:00Z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1163834C47E94EA6B06D73F756EBF5F6</vt:lpwstr>
  </property>
</Properties>
</file>